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AE" w:rsidRPr="00110A07" w:rsidRDefault="006D7065">
      <w:pPr>
        <w:pStyle w:val="Title"/>
        <w:rPr>
          <w:lang w:val="fr-BE"/>
        </w:rPr>
      </w:pPr>
      <w:r w:rsidRPr="00110A07">
        <w:rPr>
          <w:lang w:val="fr-BE"/>
        </w:rPr>
        <w:t>Comité d’Ethique</w:t>
      </w:r>
      <w:r w:rsidR="002F4CAE" w:rsidRPr="00110A07">
        <w:rPr>
          <w:lang w:val="fr-BE"/>
        </w:rPr>
        <w:t xml:space="preserve"> </w:t>
      </w:r>
      <w:r w:rsidRPr="00110A07">
        <w:rPr>
          <w:lang w:val="fr-BE"/>
        </w:rPr>
        <w:t>CHU</w:t>
      </w:r>
      <w:r w:rsidR="002F4CAE" w:rsidRPr="00110A07">
        <w:rPr>
          <w:lang w:val="fr-BE"/>
        </w:rPr>
        <w:t xml:space="preserve"> Brugmann</w:t>
      </w:r>
    </w:p>
    <w:p w:rsidR="002F4CAE" w:rsidRPr="006D7065" w:rsidRDefault="006D7065">
      <w:pPr>
        <w:pBdr>
          <w:top w:val="single" w:sz="6" w:space="2" w:color="auto" w:shadow="1"/>
          <w:bottom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color w:val="auto"/>
          <w:sz w:val="28"/>
          <w:lang w:val="fr-FR"/>
        </w:rPr>
      </w:pPr>
      <w:r w:rsidRPr="006D7065">
        <w:rPr>
          <w:b/>
          <w:sz w:val="28"/>
          <w:lang w:val="fr-FR"/>
        </w:rPr>
        <w:t>Demande d’avis relative à un protocole d’un essai clinique ou d’une expérimentation</w:t>
      </w:r>
      <w:r w:rsidR="002F4CAE" w:rsidRPr="006D7065">
        <w:rPr>
          <w:b/>
          <w:color w:val="auto"/>
          <w:sz w:val="28"/>
          <w:lang w:val="fr-FR"/>
        </w:rPr>
        <w:t xml:space="preserve"> </w:t>
      </w:r>
    </w:p>
    <w:p w:rsidR="002F4CAE" w:rsidRPr="006D7065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b/>
          <w:sz w:val="28"/>
          <w:lang w:val="fr-FR"/>
        </w:rPr>
      </w:pPr>
    </w:p>
    <w:p w:rsidR="00574782" w:rsidRPr="006D7065" w:rsidRDefault="006D7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lang w:val="fr-FR"/>
        </w:rPr>
      </w:pPr>
      <w:r>
        <w:rPr>
          <w:b/>
          <w:lang w:val="fr-FR"/>
        </w:rPr>
        <w:t>Demande à adresser au</w:t>
      </w:r>
      <w:r w:rsidR="006621FC" w:rsidRPr="006D7065">
        <w:rPr>
          <w:b/>
          <w:lang w:val="fr-FR"/>
        </w:rPr>
        <w:t xml:space="preserve"> </w:t>
      </w:r>
      <w:r w:rsidR="006621FC" w:rsidRPr="006D7065">
        <w:rPr>
          <w:b/>
          <w:lang w:val="fr-FR"/>
        </w:rPr>
        <w:tab/>
      </w:r>
      <w:r w:rsidR="00574782" w:rsidRPr="006D7065">
        <w:rPr>
          <w:b/>
          <w:lang w:val="fr-FR"/>
        </w:rPr>
        <w:t>Dr J. VALSAMIS</w:t>
      </w:r>
    </w:p>
    <w:p w:rsidR="002F4CAE" w:rsidRPr="006D7065" w:rsidRDefault="0057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i/>
          <w:lang w:val="fr-FR"/>
        </w:rPr>
      </w:pP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="006621FC" w:rsidRPr="006D7065">
        <w:rPr>
          <w:b/>
          <w:lang w:val="fr-FR"/>
        </w:rPr>
        <w:t>COMITE</w:t>
      </w:r>
      <w:r w:rsidR="006D7065" w:rsidRPr="006D7065">
        <w:rPr>
          <w:b/>
          <w:lang w:val="fr-FR"/>
        </w:rPr>
        <w:t xml:space="preserve"> D’ETHIQUE</w:t>
      </w:r>
      <w:r w:rsidR="006621FC" w:rsidRPr="006D7065">
        <w:rPr>
          <w:b/>
          <w:lang w:val="fr-FR"/>
        </w:rPr>
        <w:t xml:space="preserve"> du CHU BRUGMANN</w:t>
      </w:r>
    </w:p>
    <w:p w:rsidR="002F4CAE" w:rsidRPr="006D7065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lang w:val="fr-FR"/>
        </w:rPr>
      </w:pP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="006E7105">
        <w:rPr>
          <w:b/>
          <w:lang w:val="fr-FR"/>
        </w:rPr>
        <w:t>Bâtiment K</w:t>
      </w:r>
    </w:p>
    <w:p w:rsidR="00407745" w:rsidRDefault="004077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lang w:val="fr-FR"/>
        </w:rPr>
      </w:pP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Pr="006D7065">
        <w:rPr>
          <w:b/>
          <w:lang w:val="fr-FR"/>
        </w:rPr>
        <w:tab/>
      </w:r>
      <w:r w:rsidR="006D7065">
        <w:rPr>
          <w:b/>
          <w:lang w:val="fr-FR"/>
        </w:rPr>
        <w:t xml:space="preserve">Place </w:t>
      </w:r>
      <w:r>
        <w:rPr>
          <w:b/>
          <w:lang w:val="fr-FR"/>
        </w:rPr>
        <w:t>A. Van Gehuchten 4</w:t>
      </w:r>
    </w:p>
    <w:p w:rsidR="00407745" w:rsidRDefault="004077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1020  Bru</w:t>
      </w:r>
      <w:r w:rsidR="006D7065">
        <w:rPr>
          <w:b/>
          <w:lang w:val="fr-FR"/>
        </w:rPr>
        <w:t>xelles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lang w:val="fr-FR"/>
        </w:rPr>
      </w:pPr>
    </w:p>
    <w:p w:rsidR="006B3EE2" w:rsidRDefault="006D7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" w:hAnsi="Arial" w:cs="Arial"/>
          <w:b/>
          <w:szCs w:val="24"/>
          <w:lang w:val="fr-BE"/>
        </w:rPr>
      </w:pPr>
      <w:r w:rsidRPr="001C7B2E">
        <w:rPr>
          <w:rFonts w:ascii="Arial" w:hAnsi="Arial"/>
          <w:b/>
          <w:u w:val="single"/>
          <w:lang w:val="fr-FR"/>
        </w:rPr>
        <w:t>Tous</w:t>
      </w:r>
      <w:r w:rsidRPr="001C7B2E">
        <w:rPr>
          <w:rFonts w:ascii="Arial" w:hAnsi="Arial"/>
          <w:b/>
          <w:lang w:val="fr-FR"/>
        </w:rPr>
        <w:t xml:space="preserve"> les </w:t>
      </w:r>
      <w:r w:rsidRPr="00716F68">
        <w:rPr>
          <w:rFonts w:ascii="Arial" w:hAnsi="Arial" w:cs="Arial"/>
          <w:b/>
          <w:szCs w:val="24"/>
          <w:lang w:val="fr-FR"/>
        </w:rPr>
        <w:t xml:space="preserve">documents doivent être transmis en  </w:t>
      </w:r>
      <w:r w:rsidR="006621FC" w:rsidRPr="00716F68">
        <w:rPr>
          <w:rFonts w:ascii="Arial" w:hAnsi="Arial" w:cs="Arial"/>
          <w:b/>
          <w:szCs w:val="24"/>
          <w:u w:val="single"/>
          <w:lang w:val="fr-FR"/>
        </w:rPr>
        <w:t>3</w:t>
      </w:r>
      <w:r w:rsidR="009201C1" w:rsidRPr="00716F68">
        <w:rPr>
          <w:rFonts w:ascii="Arial" w:hAnsi="Arial" w:cs="Arial"/>
          <w:b/>
          <w:szCs w:val="24"/>
          <w:u w:val="single"/>
          <w:lang w:val="fr-FR"/>
        </w:rPr>
        <w:t xml:space="preserve"> </w:t>
      </w:r>
      <w:r w:rsidR="009201C1" w:rsidRPr="00716F68">
        <w:rPr>
          <w:rFonts w:ascii="Arial" w:hAnsi="Arial" w:cs="Arial"/>
          <w:b/>
          <w:szCs w:val="24"/>
          <w:lang w:val="fr-FR"/>
        </w:rPr>
        <w:t>exempla</w:t>
      </w:r>
      <w:r w:rsidRPr="00716F68">
        <w:rPr>
          <w:rFonts w:ascii="Arial" w:hAnsi="Arial" w:cs="Arial"/>
          <w:b/>
          <w:szCs w:val="24"/>
          <w:lang w:val="fr-FR"/>
        </w:rPr>
        <w:t>ires</w:t>
      </w:r>
      <w:r w:rsidR="006B3EE2" w:rsidRPr="00716F68">
        <w:rPr>
          <w:rFonts w:ascii="Arial" w:hAnsi="Arial" w:cs="Arial"/>
          <w:b/>
          <w:szCs w:val="24"/>
          <w:lang w:val="fr-FR"/>
        </w:rPr>
        <w:t xml:space="preserve"> (papier) </w:t>
      </w:r>
      <w:r w:rsidR="001C7B2E" w:rsidRPr="00716F68">
        <w:rPr>
          <w:rFonts w:ascii="Arial" w:hAnsi="Arial" w:cs="Arial"/>
          <w:b/>
          <w:szCs w:val="24"/>
          <w:lang w:val="fr-FR"/>
        </w:rPr>
        <w:t>ET</w:t>
      </w:r>
      <w:r w:rsidR="006B3EE2" w:rsidRPr="00716F68">
        <w:rPr>
          <w:rFonts w:ascii="Arial" w:hAnsi="Arial" w:cs="Arial"/>
          <w:b/>
          <w:szCs w:val="24"/>
          <w:lang w:val="fr-FR"/>
        </w:rPr>
        <w:t xml:space="preserve"> via mail au </w:t>
      </w:r>
      <w:hyperlink r:id="rId7" w:history="1">
        <w:r w:rsidR="00716F68" w:rsidRPr="00B105FC">
          <w:rPr>
            <w:rStyle w:val="Hyperlink"/>
            <w:rFonts w:ascii="Arial" w:hAnsi="Arial" w:cs="Arial"/>
            <w:b/>
            <w:szCs w:val="24"/>
            <w:lang w:val="fr-BE"/>
          </w:rPr>
          <w:t>comite.ethique@chu-brugmann.be</w:t>
        </w:r>
      </w:hyperlink>
      <w:r w:rsidR="00716F68">
        <w:rPr>
          <w:rFonts w:ascii="Arial" w:hAnsi="Arial" w:cs="Arial"/>
          <w:b/>
          <w:szCs w:val="24"/>
          <w:lang w:val="fr-BE"/>
        </w:rPr>
        <w:t xml:space="preserve"> </w:t>
      </w:r>
    </w:p>
    <w:p w:rsidR="00716F68" w:rsidRPr="00716F68" w:rsidRDefault="00716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" w:hAnsi="Arial"/>
          <w:b/>
          <w:lang w:val="fr-BE"/>
        </w:rPr>
      </w:pPr>
    </w:p>
    <w:p w:rsidR="00C22C11" w:rsidRDefault="006D70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 w:rsidRPr="00C22C11">
        <w:rPr>
          <w:u w:val="single"/>
          <w:lang w:val="fr-FR"/>
        </w:rPr>
        <w:t>IMPORTANT </w:t>
      </w:r>
      <w:r>
        <w:rPr>
          <w:lang w:val="fr-FR"/>
        </w:rPr>
        <w:t xml:space="preserve">: </w:t>
      </w:r>
    </w:p>
    <w:p w:rsidR="00A053D5" w:rsidRDefault="002F4C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Si le protocole concerne l’évaluation d’un médicament, il est indispensable d’adresser un double du protocole de recherche et de l’information sur le(s) produit(s) a</w:t>
      </w:r>
      <w:r w:rsidR="00A81000">
        <w:rPr>
          <w:lang w:val="fr-FR"/>
        </w:rPr>
        <w:t>u</w:t>
      </w:r>
      <w:r w:rsidR="001222B5">
        <w:rPr>
          <w:lang w:val="fr-FR"/>
        </w:rPr>
        <w:t>/à la</w:t>
      </w:r>
      <w:r w:rsidR="00A053D5">
        <w:rPr>
          <w:lang w:val="fr-FR"/>
        </w:rPr>
        <w:t xml:space="preserve"> Responsable</w:t>
      </w:r>
      <w:r w:rsidR="004E53F9">
        <w:rPr>
          <w:lang w:val="fr-FR"/>
        </w:rPr>
        <w:t xml:space="preserve"> d</w:t>
      </w:r>
      <w:r w:rsidR="00A053D5">
        <w:rPr>
          <w:lang w:val="fr-FR"/>
        </w:rPr>
        <w:t>u Service des Urgences et au</w:t>
      </w:r>
      <w:r w:rsidR="001222B5">
        <w:rPr>
          <w:lang w:val="fr-FR"/>
        </w:rPr>
        <w:t>/à la</w:t>
      </w:r>
      <w:r w:rsidR="00A053D5">
        <w:rPr>
          <w:lang w:val="fr-FR"/>
        </w:rPr>
        <w:t xml:space="preserve"> Responsable du Service</w:t>
      </w:r>
      <w:r w:rsidR="004E53F9">
        <w:rPr>
          <w:lang w:val="fr-FR"/>
        </w:rPr>
        <w:t xml:space="preserve"> des Soins Intensifs.</w:t>
      </w:r>
      <w:r w:rsidR="00A053D5">
        <w:rPr>
          <w:lang w:val="fr-FR"/>
        </w:rPr>
        <w:t xml:space="preserve"> </w:t>
      </w:r>
    </w:p>
    <w:p w:rsidR="00A053D5" w:rsidRPr="00A053D5" w:rsidRDefault="002F4C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Si le protocole fait intervenir l’usage de radioéléments, un exemplaire du pro</w:t>
      </w:r>
      <w:r w:rsidR="00163400">
        <w:rPr>
          <w:lang w:val="fr-FR"/>
        </w:rPr>
        <w:t>toc</w:t>
      </w:r>
      <w:r>
        <w:rPr>
          <w:lang w:val="fr-FR"/>
        </w:rPr>
        <w:t xml:space="preserve">ole sera soumis pour avis </w:t>
      </w:r>
      <w:r w:rsidR="00A053D5">
        <w:rPr>
          <w:lang w:val="fr-FR"/>
        </w:rPr>
        <w:t>au</w:t>
      </w:r>
      <w:r w:rsidR="001222B5">
        <w:rPr>
          <w:lang w:val="fr-FR"/>
        </w:rPr>
        <w:t>/à la</w:t>
      </w:r>
      <w:r w:rsidR="00A053D5">
        <w:rPr>
          <w:lang w:val="fr-FR"/>
        </w:rPr>
        <w:t xml:space="preserve"> R</w:t>
      </w:r>
      <w:r w:rsidR="004E53F9">
        <w:rPr>
          <w:lang w:val="fr-FR"/>
        </w:rPr>
        <w:t>esponsable du S</w:t>
      </w:r>
      <w:r w:rsidRPr="001C7B2E">
        <w:rPr>
          <w:lang w:val="fr-FR"/>
        </w:rPr>
        <w:t xml:space="preserve">ervice </w:t>
      </w:r>
      <w:r w:rsidR="004E53F9">
        <w:rPr>
          <w:lang w:val="fr-FR"/>
        </w:rPr>
        <w:t>des Radio-I</w:t>
      </w:r>
      <w:r w:rsidR="00163400" w:rsidRPr="001C7B2E">
        <w:rPr>
          <w:lang w:val="fr-FR"/>
        </w:rPr>
        <w:t>sotopes</w:t>
      </w:r>
      <w:r w:rsidRPr="001C7B2E">
        <w:rPr>
          <w:lang w:val="fr-FR"/>
        </w:rPr>
        <w:t>.</w:t>
      </w:r>
    </w:p>
    <w:p w:rsidR="00110A07" w:rsidRDefault="00110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3F6758" w:rsidRDefault="003F6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E678E3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1.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Demande concernant</w:t>
      </w:r>
      <w:r w:rsidRPr="0038282C">
        <w:rPr>
          <w:sz w:val="28"/>
          <w:szCs w:val="28"/>
          <w:lang w:val="fr-FR"/>
        </w:rPr>
        <w:tab/>
      </w:r>
    </w:p>
    <w:p w:rsidR="002F4CAE" w:rsidRPr="00E678E3" w:rsidRDefault="00E6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Cs w:val="24"/>
          <w:lang w:val="fr-FR"/>
        </w:rPr>
      </w:pPr>
      <w:r w:rsidRPr="00E678E3">
        <w:rPr>
          <w:szCs w:val="24"/>
          <w:lang w:val="fr-FR"/>
        </w:rPr>
        <w:t>(veuillez cocher la ou les case</w:t>
      </w:r>
      <w:r w:rsidR="006621FC">
        <w:rPr>
          <w:szCs w:val="24"/>
          <w:lang w:val="fr-FR"/>
        </w:rPr>
        <w:t>(</w:t>
      </w:r>
      <w:r w:rsidRPr="00E678E3">
        <w:rPr>
          <w:szCs w:val="24"/>
          <w:lang w:val="fr-FR"/>
        </w:rPr>
        <w:t>s</w:t>
      </w:r>
      <w:r w:rsidR="006621FC">
        <w:rPr>
          <w:szCs w:val="24"/>
          <w:lang w:val="fr-FR"/>
        </w:rPr>
        <w:t>)</w:t>
      </w:r>
      <w:r w:rsidRPr="00E678E3">
        <w:rPr>
          <w:szCs w:val="24"/>
          <w:lang w:val="fr-FR"/>
        </w:rPr>
        <w:t xml:space="preserve"> correspondante</w:t>
      </w:r>
      <w:r w:rsidR="006621FC">
        <w:rPr>
          <w:szCs w:val="24"/>
          <w:lang w:val="fr-FR"/>
        </w:rPr>
        <w:t>(</w:t>
      </w:r>
      <w:r w:rsidRPr="00E678E3">
        <w:rPr>
          <w:szCs w:val="24"/>
          <w:lang w:val="fr-FR"/>
        </w:rPr>
        <w:t>s</w:t>
      </w:r>
      <w:r w:rsidR="006621FC">
        <w:rPr>
          <w:szCs w:val="24"/>
          <w:lang w:val="fr-FR"/>
        </w:rPr>
        <w:t>)</w:t>
      </w:r>
      <w:r w:rsidRPr="00E678E3">
        <w:rPr>
          <w:szCs w:val="24"/>
          <w:lang w:val="fr-FR"/>
        </w:rPr>
        <w:t xml:space="preserve"> à votre choix)</w:t>
      </w:r>
    </w:p>
    <w:p w:rsidR="00110A07" w:rsidRDefault="00110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3072"/>
        <w:gridCol w:w="3072"/>
      </w:tblGrid>
      <w:tr w:rsidR="00E77FBD" w:rsidRPr="00157EF8">
        <w:trPr>
          <w:trHeight w:val="3784"/>
        </w:trPr>
        <w:tc>
          <w:tcPr>
            <w:tcW w:w="9215" w:type="dxa"/>
            <w:gridSpan w:val="3"/>
          </w:tcPr>
          <w:p w:rsidR="00E77FBD" w:rsidRPr="00EF736F" w:rsidRDefault="00987C8E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b/>
                <w:szCs w:val="24"/>
                <w:lang w:val="fr-FR"/>
              </w:rPr>
            </w:pPr>
            <w:sdt>
              <w:sdtPr>
                <w:rPr>
                  <w:b/>
                  <w:lang w:val="fr-FR"/>
                </w:rPr>
                <w:id w:val="-10195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E03">
                  <w:rPr>
                    <w:rFonts w:ascii="MS Gothic" w:eastAsia="MS Gothic" w:hAnsi="MS Gothic" w:hint="eastAsia"/>
                    <w:b/>
                    <w:lang w:val="fr-FR"/>
                  </w:rPr>
                  <w:t>☐</w:t>
                </w:r>
              </w:sdtContent>
            </w:sdt>
            <w:r w:rsidR="00E77FBD" w:rsidRPr="006621FC">
              <w:rPr>
                <w:b/>
                <w:lang w:val="fr-FR"/>
              </w:rPr>
              <w:t xml:space="preserve"> </w:t>
            </w:r>
            <w:r w:rsidR="00E77FBD" w:rsidRPr="00EF736F">
              <w:rPr>
                <w:b/>
                <w:szCs w:val="24"/>
                <w:lang w:val="fr-FR"/>
              </w:rPr>
              <w:t>PROTOCOLE D’ETUDE TOMBANT SOUS L’APPLICATION DE LA LOI</w:t>
            </w:r>
            <w:r w:rsidR="00EF736F" w:rsidRPr="00EF736F">
              <w:rPr>
                <w:b/>
                <w:szCs w:val="24"/>
                <w:lang w:val="fr-FR"/>
              </w:rPr>
              <w:t xml:space="preserve"> 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8474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ETUDE NON COMMERCIALE (Académique) 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4385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Monocentrique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124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E0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Multicentrique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1141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Comité d’Ethique qui rend l’avis unique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5311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E0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Comité d’Ethique qui ne rend pas l’avis unique</w:t>
            </w:r>
          </w:p>
          <w:p w:rsidR="00E77FBD" w:rsidRDefault="00C22C11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1C7B2E">
              <w:rPr>
                <w:lang w:val="fr-FR"/>
              </w:rPr>
              <w:t>(Nom du CE à avis unique :</w:t>
            </w:r>
            <w:r w:rsidR="007073FD">
              <w:rPr>
                <w:lang w:val="fr-FR"/>
              </w:rPr>
              <w:t>……………………………………..</w:t>
            </w:r>
            <w:r w:rsidRPr="001C7B2E">
              <w:rPr>
                <w:lang w:val="fr-FR"/>
              </w:rPr>
              <w:t>)</w:t>
            </w:r>
            <w:r w:rsidR="003F6758">
              <w:rPr>
                <w:lang w:val="fr-FR"/>
              </w:rPr>
              <w:br/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9109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ETUDE COMMERCIALE (Non-Académique)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5893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Monocentrique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21439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Multicentrique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9690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Comité d’Ethique qui rend l’avis unique</w:t>
            </w:r>
          </w:p>
          <w:p w:rsidR="00E77FBD" w:rsidRDefault="00E77FBD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16941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Comité d’Ethique qui ne rend pas l’avis unique</w:t>
            </w:r>
          </w:p>
          <w:p w:rsidR="00C22C11" w:rsidRDefault="00C22C11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1C7B2E">
              <w:rPr>
                <w:lang w:val="fr-FR"/>
              </w:rPr>
              <w:t>(Nom du CE à avis unique :……………………………………..)</w:t>
            </w:r>
          </w:p>
          <w:p w:rsidR="000C1E5C" w:rsidRDefault="000C1E5C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b/>
                <w:sz w:val="28"/>
                <w:szCs w:val="28"/>
                <w:lang w:val="fr-FR"/>
              </w:rPr>
            </w:pPr>
          </w:p>
        </w:tc>
      </w:tr>
      <w:tr w:rsidR="00E77FBD" w:rsidRPr="00AD3738">
        <w:trPr>
          <w:trHeight w:val="787"/>
        </w:trPr>
        <w:tc>
          <w:tcPr>
            <w:tcW w:w="9215" w:type="dxa"/>
            <w:gridSpan w:val="3"/>
          </w:tcPr>
          <w:p w:rsidR="00E77FBD" w:rsidRPr="006621FC" w:rsidRDefault="00987C8E" w:rsidP="00E77F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both"/>
              <w:rPr>
                <w:b/>
                <w:sz w:val="28"/>
                <w:szCs w:val="28"/>
                <w:lang w:val="fr-FR"/>
              </w:rPr>
            </w:pPr>
            <w:sdt>
              <w:sdtPr>
                <w:rPr>
                  <w:b/>
                  <w:lang w:val="fr-FR"/>
                </w:rPr>
                <w:id w:val="-19245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31">
                  <w:rPr>
                    <w:rFonts w:ascii="MS Gothic" w:eastAsia="MS Gothic" w:hAnsi="MS Gothic" w:hint="eastAsia"/>
                    <w:b/>
                    <w:lang w:val="fr-FR"/>
                  </w:rPr>
                  <w:t>☐</w:t>
                </w:r>
              </w:sdtContent>
            </w:sdt>
            <w:r w:rsidR="00E77FBD" w:rsidRPr="006621FC">
              <w:rPr>
                <w:b/>
                <w:lang w:val="fr-FR"/>
              </w:rPr>
              <w:t xml:space="preserve"> </w:t>
            </w:r>
            <w:r w:rsidR="00E77FBD" w:rsidRPr="00EF736F">
              <w:rPr>
                <w:b/>
                <w:szCs w:val="24"/>
                <w:lang w:val="fr-FR"/>
              </w:rPr>
              <w:t>PROTOCOLE D’ETUDE NE TOMBANT PAS SOUS L’APPLICATION DE LA LOI.</w:t>
            </w:r>
            <w:r w:rsidR="00911887">
              <w:rPr>
                <w:b/>
                <w:lang w:val="fr-FR"/>
              </w:rPr>
              <w:t xml:space="preserve"> </w:t>
            </w:r>
            <w:r w:rsidR="00911887" w:rsidRPr="00911887">
              <w:rPr>
                <w:lang w:val="fr-FR"/>
              </w:rPr>
              <w:t>(généralement les études rétrospectives)</w:t>
            </w:r>
          </w:p>
        </w:tc>
      </w:tr>
      <w:tr w:rsidR="00531FBB">
        <w:trPr>
          <w:trHeight w:val="536"/>
        </w:trPr>
        <w:tc>
          <w:tcPr>
            <w:tcW w:w="3071" w:type="dxa"/>
          </w:tcPr>
          <w:p w:rsidR="00531FBB" w:rsidRPr="006621FC" w:rsidRDefault="00987C8E" w:rsidP="0053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center"/>
              <w:rPr>
                <w:b/>
                <w:sz w:val="28"/>
                <w:szCs w:val="28"/>
                <w:lang w:val="fr-FR"/>
              </w:rPr>
            </w:pPr>
            <w:sdt>
              <w:sdtPr>
                <w:rPr>
                  <w:b/>
                  <w:lang w:val="fr-FR"/>
                </w:rPr>
                <w:id w:val="-6473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b/>
                    <w:lang w:val="fr-FR"/>
                  </w:rPr>
                  <w:t>☐</w:t>
                </w:r>
              </w:sdtContent>
            </w:sdt>
            <w:r w:rsidR="00531FBB" w:rsidRPr="006621FC">
              <w:rPr>
                <w:b/>
                <w:lang w:val="fr-FR"/>
              </w:rPr>
              <w:t xml:space="preserve"> </w:t>
            </w:r>
            <w:r w:rsidR="00531FBB" w:rsidRPr="00EF736F">
              <w:rPr>
                <w:b/>
                <w:szCs w:val="24"/>
                <w:lang w:val="fr-FR"/>
              </w:rPr>
              <w:t>TRAVAIL DE FIN D’ETUDE</w:t>
            </w:r>
          </w:p>
        </w:tc>
        <w:tc>
          <w:tcPr>
            <w:tcW w:w="3072" w:type="dxa"/>
          </w:tcPr>
          <w:p w:rsidR="00531FBB" w:rsidRPr="006621FC" w:rsidRDefault="00987C8E" w:rsidP="0053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center"/>
              <w:rPr>
                <w:b/>
                <w:sz w:val="28"/>
                <w:szCs w:val="28"/>
                <w:lang w:val="fr-FR"/>
              </w:rPr>
            </w:pPr>
            <w:sdt>
              <w:sdtPr>
                <w:rPr>
                  <w:b/>
                  <w:sz w:val="28"/>
                  <w:szCs w:val="28"/>
                  <w:lang w:val="fr-FR"/>
                </w:rPr>
                <w:id w:val="16341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531FBB">
              <w:rPr>
                <w:b/>
                <w:sz w:val="28"/>
                <w:szCs w:val="28"/>
                <w:lang w:val="fr-FR"/>
              </w:rPr>
              <w:t xml:space="preserve"> </w:t>
            </w:r>
            <w:r w:rsidR="00531FBB" w:rsidRPr="00531FBB">
              <w:rPr>
                <w:b/>
                <w:szCs w:val="24"/>
                <w:lang w:val="fr-FR"/>
              </w:rPr>
              <w:t>C</w:t>
            </w:r>
            <w:r w:rsidR="00531FBB">
              <w:rPr>
                <w:b/>
                <w:szCs w:val="24"/>
                <w:lang w:val="fr-FR"/>
              </w:rPr>
              <w:t>OMPASSIONATE USE</w:t>
            </w:r>
          </w:p>
        </w:tc>
        <w:tc>
          <w:tcPr>
            <w:tcW w:w="3072" w:type="dxa"/>
          </w:tcPr>
          <w:p w:rsidR="00531FBB" w:rsidRPr="006621FC" w:rsidRDefault="00987C8E" w:rsidP="0053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80"/>
              <w:jc w:val="center"/>
              <w:rPr>
                <w:b/>
                <w:sz w:val="28"/>
                <w:szCs w:val="28"/>
                <w:lang w:val="fr-FR"/>
              </w:rPr>
            </w:pPr>
            <w:sdt>
              <w:sdtPr>
                <w:rPr>
                  <w:b/>
                  <w:sz w:val="28"/>
                  <w:szCs w:val="28"/>
                  <w:lang w:val="fr-FR"/>
                </w:rPr>
                <w:id w:val="-191946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738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531FBB">
              <w:rPr>
                <w:b/>
                <w:sz w:val="28"/>
                <w:szCs w:val="28"/>
                <w:lang w:val="fr-FR"/>
              </w:rPr>
              <w:t xml:space="preserve"> </w:t>
            </w:r>
            <w:r w:rsidR="00531FBB">
              <w:rPr>
                <w:b/>
                <w:szCs w:val="24"/>
                <w:lang w:val="fr-FR"/>
              </w:rPr>
              <w:t>MEDICAL NEED PROGRAM</w:t>
            </w:r>
          </w:p>
        </w:tc>
      </w:tr>
    </w:tbl>
    <w:p w:rsidR="00E678E3" w:rsidRPr="00531FBB" w:rsidRDefault="00E6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Cs w:val="24"/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lastRenderedPageBreak/>
        <w:t>2.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Titre de l’étude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AC5E8F" w:rsidRDefault="002F4CAE" w:rsidP="00BC2E03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BE"/>
        </w:rPr>
      </w:pPr>
    </w:p>
    <w:p w:rsidR="00110A07" w:rsidRPr="00AC5E8F" w:rsidRDefault="00110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8"/>
          <w:szCs w:val="28"/>
          <w:u w:val="single"/>
          <w:lang w:val="fr-BE"/>
        </w:rPr>
      </w:pPr>
    </w:p>
    <w:p w:rsidR="002F4CAE" w:rsidRPr="00AC5E8F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sz w:val="28"/>
          <w:szCs w:val="28"/>
          <w:u w:val="single"/>
          <w:lang w:val="fr-BE"/>
        </w:rPr>
      </w:pPr>
      <w:r w:rsidRPr="00AC5E8F">
        <w:rPr>
          <w:b/>
          <w:sz w:val="28"/>
          <w:szCs w:val="28"/>
          <w:u w:val="single"/>
          <w:lang w:val="fr-BE"/>
        </w:rPr>
        <w:t>3.</w:t>
      </w:r>
      <w:r w:rsidR="006621FC" w:rsidRPr="00AC5E8F">
        <w:rPr>
          <w:b/>
          <w:sz w:val="28"/>
          <w:szCs w:val="28"/>
          <w:u w:val="single"/>
          <w:lang w:val="fr-BE"/>
        </w:rPr>
        <w:t xml:space="preserve"> </w:t>
      </w:r>
      <w:r w:rsidR="00C16B6A">
        <w:rPr>
          <w:b/>
          <w:color w:val="auto"/>
          <w:sz w:val="28"/>
          <w:szCs w:val="28"/>
          <w:u w:val="single"/>
          <w:lang w:val="fr-BE"/>
        </w:rPr>
        <w:t>Investigateur</w:t>
      </w:r>
      <w:r w:rsidR="006E60E3">
        <w:rPr>
          <w:b/>
          <w:color w:val="auto"/>
          <w:sz w:val="28"/>
          <w:szCs w:val="28"/>
          <w:u w:val="single"/>
          <w:lang w:val="fr-BE"/>
        </w:rPr>
        <w:t xml:space="preserve"> principal</w:t>
      </w:r>
    </w:p>
    <w:p w:rsidR="002F4CAE" w:rsidRPr="00AC5E8F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BE"/>
        </w:rPr>
      </w:pPr>
    </w:p>
    <w:p w:rsidR="002F4CAE" w:rsidRPr="00AC5E8F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BE"/>
        </w:rPr>
      </w:pPr>
      <w:r w:rsidRPr="00AC5E8F">
        <w:rPr>
          <w:lang w:val="fr-BE"/>
        </w:rPr>
        <w:t>Nom et prénom :</w:t>
      </w:r>
      <w:r w:rsidR="00B83C50" w:rsidRPr="00AC5E8F">
        <w:rPr>
          <w:lang w:val="fr-BE"/>
        </w:rPr>
        <w:t xml:space="preserve"> </w:t>
      </w:r>
    </w:p>
    <w:p w:rsidR="00C22C11" w:rsidRPr="00AC5E8F" w:rsidRDefault="00C22C11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BE"/>
        </w:rPr>
      </w:pPr>
      <w:r w:rsidRPr="00AC5E8F">
        <w:rPr>
          <w:lang w:val="fr-BE"/>
        </w:rPr>
        <w:t>Adresse :</w:t>
      </w:r>
      <w:r w:rsidR="00B83C50" w:rsidRPr="00AC5E8F">
        <w:rPr>
          <w:lang w:val="fr-BE"/>
        </w:rPr>
        <w:t xml:space="preserve"> </w:t>
      </w:r>
    </w:p>
    <w:p w:rsidR="00C22C11" w:rsidRPr="00B83C50" w:rsidRDefault="00C22C11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BE"/>
        </w:rPr>
      </w:pPr>
      <w:r w:rsidRPr="001C7B2E">
        <w:rPr>
          <w:lang w:val="fr-FR"/>
        </w:rPr>
        <w:t>Mail :</w:t>
      </w:r>
      <w:r w:rsidR="00B83C50">
        <w:rPr>
          <w:lang w:val="fr-FR"/>
        </w:rPr>
        <w:t xml:space="preserve"> </w:t>
      </w:r>
    </w:p>
    <w:p w:rsidR="00BC2E03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Service :</w:t>
      </w:r>
      <w:r w:rsidR="00B83C50">
        <w:rPr>
          <w:lang w:val="fr-FR"/>
        </w:rPr>
        <w:t xml:space="preserve"> 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Chef de Service :</w:t>
      </w:r>
      <w:r w:rsidR="00B83C50">
        <w:rPr>
          <w:lang w:val="fr-FR"/>
        </w:rPr>
        <w:t xml:space="preserve">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4.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="00C16B6A">
        <w:rPr>
          <w:b/>
          <w:sz w:val="28"/>
          <w:szCs w:val="28"/>
          <w:u w:val="single"/>
          <w:lang w:val="fr-FR"/>
        </w:rPr>
        <w:t>Promoteur</w:t>
      </w:r>
      <w:r w:rsidRPr="0038282C">
        <w:rPr>
          <w:b/>
          <w:sz w:val="28"/>
          <w:szCs w:val="28"/>
          <w:u w:val="single"/>
          <w:lang w:val="fr-FR"/>
        </w:rPr>
        <w:t xml:space="preserve"> de l’étude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E87F92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>Nom:</w:t>
      </w:r>
      <w:r w:rsidR="00B83C50">
        <w:rPr>
          <w:color w:val="auto"/>
          <w:lang w:val="fr-FR"/>
        </w:rPr>
        <w:t xml:space="preserve"> </w:t>
      </w:r>
    </w:p>
    <w:p w:rsidR="00E87F92" w:rsidRDefault="00E87F92" w:rsidP="00E87F92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E87F92" w:rsidRPr="00E87F92" w:rsidRDefault="002F4CAE" w:rsidP="00BC2E03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de-DE"/>
        </w:rPr>
      </w:pPr>
      <w:r>
        <w:rPr>
          <w:color w:val="auto"/>
          <w:lang w:val="fr-FR"/>
        </w:rPr>
        <w:t>Adresse:</w:t>
      </w:r>
      <w:r w:rsidR="00B83C50">
        <w:rPr>
          <w:color w:val="auto"/>
          <w:lang w:val="fr-FR"/>
        </w:rPr>
        <w:t xml:space="preserve"> </w:t>
      </w:r>
    </w:p>
    <w:p w:rsidR="002F4CAE" w:rsidRPr="00E87F92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de-DE"/>
        </w:rPr>
      </w:pPr>
    </w:p>
    <w:p w:rsidR="002F4CAE" w:rsidRDefault="002F4CAE" w:rsidP="008914B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>Personne de contact</w:t>
      </w:r>
      <w:r w:rsidR="00AC5E8F">
        <w:rPr>
          <w:color w:val="auto"/>
          <w:lang w:val="fr-FR"/>
        </w:rPr>
        <w:t xml:space="preserve"> et e-mail de contact</w:t>
      </w:r>
      <w:r>
        <w:rPr>
          <w:color w:val="auto"/>
          <w:lang w:val="fr-FR"/>
        </w:rPr>
        <w:t>:</w:t>
      </w:r>
      <w:r w:rsidR="00B83C50">
        <w:rPr>
          <w:color w:val="auto"/>
          <w:lang w:val="fr-FR"/>
        </w:rPr>
        <w:t xml:space="preserve"> </w:t>
      </w:r>
    </w:p>
    <w:p w:rsidR="008914BE" w:rsidRDefault="008914BE" w:rsidP="008914B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8"/>
          <w:szCs w:val="28"/>
          <w:u w:val="single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5.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Type d’étude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u w:val="single"/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5.1.</w:t>
      </w:r>
      <w:r>
        <w:rPr>
          <w:lang w:val="fr-FR"/>
        </w:rPr>
        <w:tab/>
      </w:r>
      <w:sdt>
        <w:sdtPr>
          <w:rPr>
            <w:lang w:val="fr-FR"/>
          </w:rPr>
          <w:id w:val="-130591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3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57736">
        <w:rPr>
          <w:lang w:val="fr-FR"/>
        </w:rPr>
        <w:t xml:space="preserve"> </w:t>
      </w:r>
      <w:r>
        <w:rPr>
          <w:lang w:val="fr-FR"/>
        </w:rPr>
        <w:t>E</w:t>
      </w:r>
      <w:r w:rsidR="0038282C">
        <w:rPr>
          <w:lang w:val="fr-FR"/>
        </w:rPr>
        <w:t>VALUATION D’UN TRAITEMENT</w:t>
      </w:r>
      <w:r w:rsidR="00957736">
        <w:rPr>
          <w:lang w:val="fr-FR"/>
        </w:rPr>
        <w:t xml:space="preserve"> 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987C8E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sdt>
        <w:sdtPr>
          <w:rPr>
            <w:lang w:val="fr-FR"/>
          </w:rPr>
          <w:id w:val="-156108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3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F4CAE">
        <w:rPr>
          <w:lang w:val="fr-FR"/>
        </w:rPr>
        <w:t xml:space="preserve"> </w:t>
      </w:r>
      <w:r w:rsidR="002F4CAE">
        <w:rPr>
          <w:color w:val="auto"/>
          <w:lang w:val="fr-FR"/>
        </w:rPr>
        <w:t>Essai clinique</w:t>
      </w:r>
    </w:p>
    <w:p w:rsidR="002F4CAE" w:rsidRDefault="00AD3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FR"/>
        </w:rPr>
      </w:pPr>
      <w:r>
        <w:rPr>
          <w:color w:val="auto"/>
          <w:lang w:val="fr-FR"/>
        </w:rPr>
        <w:t xml:space="preserve">     </w:t>
      </w:r>
      <w:sdt>
        <w:sdtPr>
          <w:rPr>
            <w:color w:val="auto"/>
            <w:lang w:val="fr-FR"/>
          </w:rPr>
          <w:id w:val="-143705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>
        <w:rPr>
          <w:color w:val="auto"/>
          <w:lang w:val="fr-FR"/>
        </w:rPr>
        <w:t xml:space="preserve"> </w:t>
      </w:r>
      <w:r w:rsidR="002F4CAE">
        <w:rPr>
          <w:color w:val="auto"/>
          <w:lang w:val="fr-FR"/>
        </w:rPr>
        <w:t>Expérimentation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FR"/>
        </w:rPr>
      </w:pP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13681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38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AD3738">
        <w:rPr>
          <w:lang w:val="fr-FR"/>
        </w:rPr>
        <w:t xml:space="preserve"> </w:t>
      </w:r>
      <w:r>
        <w:rPr>
          <w:color w:val="auto"/>
          <w:lang w:val="fr-FR"/>
        </w:rPr>
        <w:t>Expérimentation non commerciale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FR"/>
        </w:rPr>
      </w:pPr>
    </w:p>
    <w:p w:rsidR="002F4CAE" w:rsidRDefault="002F4CAE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106785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B43CF">
        <w:rPr>
          <w:lang w:val="fr-FR"/>
        </w:rPr>
        <w:t xml:space="preserve"> </w:t>
      </w:r>
      <w:r>
        <w:rPr>
          <w:color w:val="auto"/>
          <w:lang w:val="fr-FR"/>
        </w:rPr>
        <w:t>Monocentrique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FR"/>
        </w:rPr>
      </w:pPr>
      <w:r>
        <w:rPr>
          <w:color w:val="auto"/>
          <w:lang w:val="fr-FR"/>
        </w:rPr>
        <w:tab/>
      </w:r>
      <w:r w:rsidR="00EB43CF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39377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>
        <w:rPr>
          <w:color w:val="auto"/>
          <w:lang w:val="fr-FR"/>
        </w:rPr>
        <w:t xml:space="preserve"> Multicentrique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FR"/>
        </w:rPr>
      </w:pPr>
    </w:p>
    <w:p w:rsidR="002F4CAE" w:rsidRDefault="00987C8E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sdt>
        <w:sdtPr>
          <w:rPr>
            <w:lang w:val="fr-FR"/>
          </w:rPr>
          <w:id w:val="-91300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F4CAE">
        <w:rPr>
          <w:lang w:val="fr-FR"/>
        </w:rPr>
        <w:t xml:space="preserve"> </w:t>
      </w:r>
      <w:r w:rsidR="002F4CAE">
        <w:rPr>
          <w:color w:val="auto"/>
          <w:lang w:val="fr-FR"/>
        </w:rPr>
        <w:t>Phase I</w:t>
      </w:r>
    </w:p>
    <w:p w:rsidR="002F4CAE" w:rsidRPr="00AD3738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BE"/>
        </w:rPr>
      </w:pP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-11884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Pr="00AD3738">
        <w:rPr>
          <w:lang w:val="fr-BE"/>
        </w:rPr>
        <w:t xml:space="preserve"> </w:t>
      </w:r>
      <w:r w:rsidRPr="00AD3738">
        <w:rPr>
          <w:color w:val="auto"/>
          <w:lang w:val="fr-BE"/>
        </w:rPr>
        <w:t>Phase II</w:t>
      </w:r>
    </w:p>
    <w:p w:rsidR="002F4CAE" w:rsidRPr="00AD3738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/>
        <w:jc w:val="both"/>
        <w:rPr>
          <w:color w:val="auto"/>
          <w:lang w:val="fr-BE"/>
        </w:rPr>
      </w:pPr>
      <w:r w:rsidRPr="00AD3738">
        <w:rPr>
          <w:color w:val="auto"/>
          <w:lang w:val="fr-BE"/>
        </w:rPr>
        <w:tab/>
      </w:r>
      <w:sdt>
        <w:sdtPr>
          <w:rPr>
            <w:color w:val="auto"/>
            <w:lang w:val="fr-BE"/>
          </w:rPr>
          <w:id w:val="-8415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color w:val="auto"/>
              <w:lang w:val="fr-BE"/>
            </w:rPr>
            <w:t>☐</w:t>
          </w:r>
        </w:sdtContent>
      </w:sdt>
      <w:r w:rsidRPr="00AD3738">
        <w:rPr>
          <w:color w:val="auto"/>
          <w:lang w:val="fr-BE"/>
        </w:rPr>
        <w:t xml:space="preserve"> Phase III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 w:rsidRPr="00AD3738">
        <w:rPr>
          <w:color w:val="auto"/>
          <w:lang w:val="fr-BE"/>
        </w:rPr>
        <w:tab/>
      </w:r>
      <w:sdt>
        <w:sdtPr>
          <w:rPr>
            <w:color w:val="auto"/>
            <w:lang w:val="fr-BE"/>
          </w:rPr>
          <w:id w:val="127398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color w:val="auto"/>
              <w:lang w:val="fr-BE"/>
            </w:rPr>
            <w:t>☐</w:t>
          </w:r>
        </w:sdtContent>
      </w:sdt>
      <w:r>
        <w:rPr>
          <w:lang w:val="fr-FR"/>
        </w:rPr>
        <w:t xml:space="preserve"> </w:t>
      </w:r>
      <w:r>
        <w:rPr>
          <w:color w:val="auto"/>
          <w:lang w:val="fr-FR"/>
        </w:rPr>
        <w:t>Phase IV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8529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>
        <w:rPr>
          <w:lang w:val="fr-FR"/>
        </w:rPr>
        <w:t xml:space="preserve"> Titre compationnel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lang w:val="fr-FR"/>
        </w:rPr>
        <w:tab/>
      </w:r>
      <w:sdt>
        <w:sdtPr>
          <w:rPr>
            <w:lang w:val="fr-FR"/>
          </w:rPr>
          <w:id w:val="-140021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3C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B43CF">
        <w:rPr>
          <w:lang w:val="fr-FR"/>
        </w:rPr>
        <w:t xml:space="preserve"> </w:t>
      </w:r>
      <w:r>
        <w:rPr>
          <w:lang w:val="fr-FR"/>
        </w:rPr>
        <w:t>Autre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987C8E">
      <w:pPr>
        <w:pStyle w:val="BodyText2"/>
        <w:numPr>
          <w:ilvl w:val="0"/>
          <w:numId w:val="2"/>
        </w:numPr>
        <w:tabs>
          <w:tab w:val="clear" w:pos="1065"/>
          <w:tab w:val="num" w:pos="720"/>
          <w:tab w:val="left" w:pos="810"/>
        </w:tabs>
        <w:ind w:left="720" w:hanging="360"/>
        <w:rPr>
          <w:color w:val="auto"/>
          <w:lang w:val="fr-FR"/>
        </w:rPr>
      </w:pPr>
      <w:sdt>
        <w:sdtPr>
          <w:rPr>
            <w:color w:val="auto"/>
            <w:lang w:val="fr-FR"/>
          </w:rPr>
          <w:id w:val="-118706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5F5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2F4CAE">
        <w:rPr>
          <w:color w:val="auto"/>
          <w:lang w:val="fr-FR"/>
        </w:rPr>
        <w:t xml:space="preserve"> Essai impliquant des médicaments de thérapie génique et de cellulothérapie somatique, ainsi que tous les médicaments contenant des organismes génétiquement modifiés.</w:t>
      </w:r>
    </w:p>
    <w:p w:rsidR="002F4CAE" w:rsidRDefault="002F4CAE">
      <w:pPr>
        <w:pStyle w:val="BodyText2"/>
        <w:ind w:left="360"/>
        <w:rPr>
          <w:color w:val="auto"/>
          <w:lang w:val="fr-FR"/>
        </w:rPr>
      </w:pPr>
    </w:p>
    <w:p w:rsidR="002F4CAE" w:rsidRDefault="00987C8E">
      <w:pPr>
        <w:pStyle w:val="BodyText2"/>
        <w:ind w:left="360" w:firstLine="360"/>
        <w:rPr>
          <w:color w:val="auto"/>
          <w:lang w:val="fr-FR"/>
        </w:rPr>
      </w:pPr>
      <w:sdt>
        <w:sdtPr>
          <w:rPr>
            <w:color w:val="auto"/>
            <w:lang w:val="fr-FR"/>
          </w:rPr>
          <w:id w:val="17754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5F5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2F4CAE">
        <w:rPr>
          <w:color w:val="auto"/>
          <w:lang w:val="fr-FR"/>
        </w:rPr>
        <w:t xml:space="preserve"> Essai pour lequel le conseil consultatif de Biosécurité doit être consulté.</w:t>
      </w:r>
    </w:p>
    <w:p w:rsidR="002F4CAE" w:rsidRDefault="002F4CAE">
      <w:pPr>
        <w:pStyle w:val="BodyText2"/>
        <w:ind w:left="360"/>
        <w:rPr>
          <w:color w:val="auto"/>
          <w:lang w:val="fr-FR"/>
        </w:rPr>
      </w:pPr>
    </w:p>
    <w:p w:rsidR="002F4CAE" w:rsidRDefault="002F4CAE">
      <w:pPr>
        <w:pStyle w:val="BodyText2"/>
        <w:tabs>
          <w:tab w:val="clear" w:pos="360"/>
          <w:tab w:val="left" w:pos="720"/>
        </w:tabs>
        <w:ind w:left="360" w:firstLine="360"/>
        <w:rPr>
          <w:color w:val="auto"/>
          <w:lang w:val="fr-FR"/>
        </w:rPr>
      </w:pPr>
      <w:r>
        <w:rPr>
          <w:color w:val="auto"/>
          <w:lang w:val="fr-FR"/>
        </w:rPr>
        <w:lastRenderedPageBreak/>
        <w:t xml:space="preserve"> cellulothérapie xéno génique</w:t>
      </w:r>
    </w:p>
    <w:p w:rsidR="0038282C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CC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E. </w:t>
      </w:r>
      <w:r w:rsidR="002F4CAE">
        <w:rPr>
          <w:lang w:val="fr-FR"/>
        </w:rPr>
        <w:t xml:space="preserve">Dénomination du traitement: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Chez des volontaires sains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Chez des patients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CC5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F. </w:t>
      </w:r>
      <w:r w:rsidR="001846C0">
        <w:rPr>
          <w:lang w:val="fr-FR"/>
        </w:rPr>
        <w:t>Diagnostic des patients enrô</w:t>
      </w:r>
      <w:r w:rsidR="002F4CAE">
        <w:rPr>
          <w:lang w:val="fr-FR"/>
        </w:rPr>
        <w:t xml:space="preserve">lés: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5.2.</w:t>
      </w:r>
      <w:r>
        <w:rPr>
          <w:lang w:val="fr-FR"/>
        </w:rPr>
        <w:tab/>
      </w:r>
      <w:r w:rsidR="0038282C">
        <w:rPr>
          <w:lang w:val="fr-FR"/>
        </w:rPr>
        <w:t xml:space="preserve"> </w:t>
      </w:r>
      <w:sdt>
        <w:sdtPr>
          <w:rPr>
            <w:lang w:val="fr-FR"/>
          </w:rPr>
          <w:id w:val="18344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3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57736">
        <w:rPr>
          <w:lang w:val="fr-FR"/>
        </w:rPr>
        <w:t xml:space="preserve"> </w:t>
      </w:r>
      <w:r w:rsidR="0038282C">
        <w:rPr>
          <w:lang w:val="fr-FR"/>
        </w:rPr>
        <w:t>EVALUATION D’UN ACTE DIAGNOSTIQUE</w:t>
      </w:r>
      <w:r>
        <w:rPr>
          <w:lang w:val="fr-FR"/>
        </w:rPr>
        <w:t xml:space="preserve">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Dénomination de l’acte diagnostique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sdt>
        <w:sdtPr>
          <w:rPr>
            <w:lang w:val="fr-FR"/>
          </w:rPr>
          <w:id w:val="157793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3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57736">
        <w:rPr>
          <w:lang w:val="fr-FR"/>
        </w:rPr>
        <w:t xml:space="preserve"> </w:t>
      </w:r>
      <w:r>
        <w:rPr>
          <w:lang w:val="fr-FR"/>
        </w:rPr>
        <w:t>Chez des volontaires sains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sdt>
        <w:sdtPr>
          <w:rPr>
            <w:lang w:val="fr-FR"/>
          </w:rPr>
          <w:id w:val="10087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3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57736">
        <w:rPr>
          <w:lang w:val="fr-FR"/>
        </w:rPr>
        <w:t xml:space="preserve"> </w:t>
      </w:r>
      <w:r>
        <w:rPr>
          <w:lang w:val="fr-FR"/>
        </w:rPr>
        <w:t>Chez des patients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Diagnostic des patients enrôlés: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5.3. </w:t>
      </w:r>
      <w:r>
        <w:rPr>
          <w:lang w:val="fr-FR"/>
        </w:rPr>
        <w:tab/>
      </w:r>
      <w:sdt>
        <w:sdtPr>
          <w:rPr>
            <w:lang w:val="fr-FR"/>
          </w:rPr>
          <w:id w:val="-11823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8282C">
        <w:rPr>
          <w:lang w:val="fr-FR"/>
        </w:rPr>
        <w:t xml:space="preserve"> EVALUATION D’UNE ETUDE OBSERVATIONNELLE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8"/>
          <w:szCs w:val="28"/>
          <w:u w:val="single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6.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Originalité de l’étude</w:t>
      </w:r>
    </w:p>
    <w:p w:rsidR="002F4CAE" w:rsidRDefault="002F4CAE">
      <w:pPr>
        <w:pStyle w:val="BodyText2"/>
        <w:tabs>
          <w:tab w:val="clear" w:pos="360"/>
          <w:tab w:val="left" w:pos="708"/>
        </w:tabs>
        <w:rPr>
          <w:bCs/>
          <w:color w:val="FF0000"/>
          <w:lang w:val="fr-FR"/>
        </w:rPr>
      </w:pPr>
    </w:p>
    <w:p w:rsidR="002F4CAE" w:rsidRDefault="002F4CAE">
      <w:pPr>
        <w:pStyle w:val="BodyText2"/>
        <w:tabs>
          <w:tab w:val="clear" w:pos="360"/>
          <w:tab w:val="left" w:pos="708"/>
        </w:tabs>
        <w:rPr>
          <w:bCs/>
          <w:color w:val="FF0000"/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6.1.</w:t>
      </w:r>
      <w:r>
        <w:rPr>
          <w:lang w:val="fr-FR"/>
        </w:rPr>
        <w:tab/>
        <w:t>En quoi cette étude présente-t-elle un caractère original, utile et bénéfique?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lang w:val="fr-FR"/>
        </w:rPr>
      </w:pPr>
    </w:p>
    <w:p w:rsidR="00E87F92" w:rsidRDefault="00E87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6.2.</w:t>
      </w:r>
      <w:r>
        <w:rPr>
          <w:lang w:val="fr-FR"/>
        </w:rPr>
        <w:tab/>
        <w:t xml:space="preserve">Le protocole comprend-il des références bibliographiques récentes </w:t>
      </w:r>
      <w:r w:rsidR="0038282C">
        <w:rPr>
          <w:lang w:val="fr-FR"/>
        </w:rPr>
        <w:tab/>
      </w:r>
      <w:r>
        <w:rPr>
          <w:lang w:val="fr-FR"/>
        </w:rPr>
        <w:t>documentant l’intérêt de l’étude?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5874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17249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8"/>
          <w:szCs w:val="28"/>
          <w:u w:val="single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lastRenderedPageBreak/>
        <w:t>7.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 xml:space="preserve">Donnez une évaluation des risques de l’expérimentation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110A07" w:rsidRDefault="00110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7.1.</w:t>
      </w:r>
      <w:r>
        <w:rPr>
          <w:lang w:val="fr-FR"/>
        </w:rPr>
        <w:tab/>
        <w:t>Pour le sujet d’expérience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7.2.</w:t>
      </w:r>
      <w:r>
        <w:rPr>
          <w:lang w:val="fr-FR"/>
        </w:rPr>
        <w:tab/>
        <w:t>Pour l’expérimentateur et le personnel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7.3.</w:t>
      </w:r>
      <w:r>
        <w:rPr>
          <w:lang w:val="fr-FR"/>
        </w:rPr>
        <w:tab/>
        <w:t>Pour l’environnement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8.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Eléments relatifs au protocole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8.1.</w:t>
      </w:r>
      <w:r>
        <w:rPr>
          <w:lang w:val="fr-FR"/>
        </w:rPr>
        <w:tab/>
        <w:t xml:space="preserve">L’expérimentation concerne des enfants de moins de </w:t>
      </w:r>
      <w:r>
        <w:rPr>
          <w:color w:val="auto"/>
          <w:lang w:val="fr-FR"/>
        </w:rPr>
        <w:t>18</w:t>
      </w:r>
      <w:r>
        <w:rPr>
          <w:lang w:val="fr-FR"/>
        </w:rPr>
        <w:t xml:space="preserve"> ans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37297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E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5151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05" w:hanging="705"/>
        <w:jc w:val="both"/>
        <w:rPr>
          <w:color w:val="auto"/>
          <w:lang w:val="fr-FR"/>
        </w:rPr>
      </w:pPr>
      <w:r>
        <w:rPr>
          <w:color w:val="auto"/>
          <w:lang w:val="fr-FR"/>
        </w:rPr>
        <w:t>8.2</w:t>
      </w:r>
      <w:r>
        <w:rPr>
          <w:color w:val="auto"/>
          <w:lang w:val="fr-FR"/>
        </w:rPr>
        <w:tab/>
        <w:t>L’expérimentation concerne des majeurs, incapables de donner leur consentement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-13510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EE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D753EE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oui</w:t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-213940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D753EE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05" w:hanging="705"/>
        <w:jc w:val="both"/>
        <w:rPr>
          <w:color w:val="auto"/>
          <w:lang w:val="fr-FR"/>
        </w:rPr>
      </w:pPr>
      <w:r>
        <w:rPr>
          <w:color w:val="auto"/>
          <w:lang w:val="fr-FR"/>
        </w:rPr>
        <w:t>8.3</w:t>
      </w:r>
      <w:r>
        <w:rPr>
          <w:color w:val="auto"/>
          <w:lang w:val="fr-FR"/>
        </w:rPr>
        <w:tab/>
        <w:t>L’expérimentation concerne des personnes dont le consentement ne peut être recueilli du fait de l’urgence.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4087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EE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D753EE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oui</w:t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90557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D753EE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8.4</w:t>
      </w:r>
      <w:r>
        <w:rPr>
          <w:lang w:val="fr-FR"/>
        </w:rPr>
        <w:tab/>
        <w:t>L’expérimentation concerne des patients de plus de 80 ans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563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28000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8.5.</w:t>
      </w:r>
      <w:r>
        <w:rPr>
          <w:lang w:val="fr-FR"/>
        </w:rPr>
        <w:tab/>
        <w:t>L’expérimentation prévoit l’inclusion de femmes enceintes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89364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94915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8.6.</w:t>
      </w:r>
      <w:r>
        <w:rPr>
          <w:lang w:val="fr-FR"/>
        </w:rPr>
        <w:tab/>
        <w:t>Les autres critères d’inclusion sont explicités</w:t>
      </w:r>
      <w:r w:rsidR="00B83C50">
        <w:rPr>
          <w:lang w:val="fr-FR"/>
        </w:rPr>
        <w:t> :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3215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52522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E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8.7.</w:t>
      </w:r>
      <w:r>
        <w:rPr>
          <w:lang w:val="fr-FR"/>
        </w:rPr>
        <w:tab/>
        <w:t>Les autres critères d’exclusion sont explicités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200981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7506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E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D753EE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8.8.</w:t>
      </w:r>
      <w:r>
        <w:rPr>
          <w:lang w:val="fr-FR"/>
        </w:rPr>
        <w:tab/>
        <w:t>Le protocole prévoit des prélèvements de matériel humain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0253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9298F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90813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9298F">
        <w:rPr>
          <w:lang w:val="fr-FR"/>
        </w:rPr>
        <w:t xml:space="preserve"> </w:t>
      </w:r>
      <w:r>
        <w:rPr>
          <w:lang w:val="fr-FR"/>
        </w:rPr>
        <w:t>non</w:t>
      </w:r>
    </w:p>
    <w:p w:rsidR="00153231" w:rsidRDefault="00153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153231">
        <w:rPr>
          <w:lang w:val="fr-FR"/>
        </w:rPr>
        <w:t xml:space="preserve">Si oui, </w:t>
      </w:r>
      <w:r w:rsidR="00153231">
        <w:rPr>
          <w:lang w:val="fr-FR"/>
        </w:rPr>
        <w:tab/>
      </w:r>
      <w:r w:rsidR="00153231">
        <w:rPr>
          <w:lang w:val="fr-FR"/>
        </w:rPr>
        <w:tab/>
      </w:r>
      <w:r w:rsidR="00153231">
        <w:rPr>
          <w:lang w:val="fr-FR"/>
        </w:rPr>
        <w:tab/>
      </w:r>
      <w:sdt>
        <w:sdtPr>
          <w:rPr>
            <w:lang w:val="fr-FR"/>
          </w:rPr>
          <w:id w:val="139955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 w:rsidR="002F4CAE">
        <w:rPr>
          <w:lang w:val="fr-FR"/>
        </w:rPr>
        <w:t>sang</w:t>
      </w:r>
    </w:p>
    <w:p w:rsidR="002F4CAE" w:rsidRDefault="00153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38282C">
        <w:rPr>
          <w:lang w:val="fr-FR"/>
        </w:rPr>
        <w:tab/>
      </w:r>
      <w:r w:rsidR="002F4CAE">
        <w:rPr>
          <w:lang w:val="fr-FR"/>
        </w:rPr>
        <w:tab/>
      </w:r>
      <w:sdt>
        <w:sdtPr>
          <w:rPr>
            <w:lang w:val="fr-FR"/>
          </w:rPr>
          <w:id w:val="11302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</w:t>
      </w:r>
      <w:r w:rsidR="002F4CAE">
        <w:rPr>
          <w:lang w:val="fr-FR"/>
        </w:rPr>
        <w:t>urines</w:t>
      </w:r>
    </w:p>
    <w:p w:rsidR="002F4CAE" w:rsidRDefault="00153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38282C">
        <w:rPr>
          <w:lang w:val="fr-FR"/>
        </w:rPr>
        <w:tab/>
      </w:r>
      <w:r w:rsidR="002F4CAE">
        <w:rPr>
          <w:lang w:val="fr-FR"/>
        </w:rPr>
        <w:tab/>
      </w:r>
      <w:sdt>
        <w:sdtPr>
          <w:rPr>
            <w:lang w:val="fr-FR"/>
          </w:rPr>
          <w:id w:val="15252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</w:t>
      </w:r>
      <w:r w:rsidR="002F4CAE">
        <w:rPr>
          <w:lang w:val="fr-FR"/>
        </w:rPr>
        <w:t>autres liquides biologiques (préciser la nature)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110A07" w:rsidRDefault="00110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153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187553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</w:t>
      </w:r>
      <w:r w:rsidR="002F4CAE">
        <w:rPr>
          <w:lang w:val="fr-FR"/>
        </w:rPr>
        <w:t>biopsies (préciser le site de prélèvement)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153231" w:rsidRDefault="00153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8.7.</w:t>
      </w:r>
      <w:r>
        <w:rPr>
          <w:lang w:val="fr-FR"/>
        </w:rPr>
        <w:tab/>
        <w:t>Le protocole prévoit d’autres examens spécialisés (y compris à l’inclusion)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77438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8154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non</w:t>
      </w:r>
    </w:p>
    <w:p w:rsidR="00153231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Si oui, lesquels?</w:t>
      </w:r>
      <w:r>
        <w:rPr>
          <w:lang w:val="fr-FR"/>
        </w:rPr>
        <w:tab/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8.8.</w:t>
      </w:r>
      <w:r>
        <w:rPr>
          <w:lang w:val="fr-FR"/>
        </w:rPr>
        <w:tab/>
        <w:t>Le protocole prévoit l’administration d’éléments radioactifs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4864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2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3691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9.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38282C">
        <w:rPr>
          <w:b/>
          <w:sz w:val="28"/>
          <w:szCs w:val="28"/>
          <w:u w:val="single"/>
          <w:lang w:val="fr-FR"/>
        </w:rPr>
        <w:t>Mode d’appréciation du consentement du patient ou du volontaire sain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>9.1.</w:t>
      </w:r>
      <w:r>
        <w:rPr>
          <w:color w:val="auto"/>
          <w:lang w:val="fr-FR"/>
        </w:rPr>
        <w:tab/>
        <w:t>Accord écrit, après avoir reçu les informations conformément de l’article 6 § 2 de la nouvelle loi du 7 mai 2004, signé et daté du volontaire sain, du patient et/ou de ses parents/tuteur/représentant légal, sur un formulaire rédigé dans la langue de l’intéressé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-116731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153231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oui</w:t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  <w:t>-</w:t>
      </w:r>
      <w:r>
        <w:rPr>
          <w:color w:val="auto"/>
          <w:lang w:val="fr-FR"/>
        </w:rPr>
        <w:tab/>
      </w:r>
      <w:sdt>
        <w:sdtPr>
          <w:rPr>
            <w:color w:val="auto"/>
            <w:lang w:val="fr-FR"/>
          </w:rPr>
          <w:id w:val="167676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C50">
            <w:rPr>
              <w:rFonts w:ascii="MS Gothic" w:eastAsia="MS Gothic" w:hAnsi="MS Gothic" w:hint="eastAsia"/>
              <w:color w:val="auto"/>
              <w:lang w:val="fr-FR"/>
            </w:rPr>
            <w:t>☐</w:t>
          </w:r>
        </w:sdtContent>
      </w:sdt>
      <w:r w:rsidR="00153231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>non</w:t>
      </w:r>
    </w:p>
    <w:p w:rsidR="00B83C50" w:rsidRDefault="00B83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B83C50" w:rsidRDefault="00B83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2F4CAE">
      <w:pPr>
        <w:pStyle w:val="BodyText3"/>
      </w:pPr>
      <w:r>
        <w:t>9.2.</w:t>
      </w:r>
      <w:r>
        <w:tab/>
        <w:t>Lorsque la personne participant n’est pas en mesure d’écrire, son accord verbal devant au moins un témoin majeur et indépendant vis-à-vis du promoteur et de l’investigateur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29991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5982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53231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numPr>
          <w:ilvl w:val="1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Autre</w:t>
      </w:r>
    </w:p>
    <w:p w:rsidR="002F4CAE" w:rsidRDefault="002F4C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7073FD" w:rsidRDefault="0070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7073FD" w:rsidRDefault="0070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  <w:lang w:val="fr-FR"/>
        </w:rPr>
      </w:pPr>
      <w:r w:rsidRPr="006621FC">
        <w:rPr>
          <w:b/>
          <w:sz w:val="28"/>
          <w:szCs w:val="28"/>
          <w:u w:val="single"/>
          <w:lang w:val="fr-FR"/>
        </w:rPr>
        <w:t>10.</w:t>
      </w:r>
      <w:r w:rsidR="006621FC" w:rsidRPr="006621FC">
        <w:rPr>
          <w:b/>
          <w:sz w:val="28"/>
          <w:szCs w:val="28"/>
          <w:u w:val="single"/>
          <w:lang w:val="fr-FR"/>
        </w:rPr>
        <w:t xml:space="preserve"> </w:t>
      </w:r>
      <w:r w:rsidRPr="006621FC">
        <w:rPr>
          <w:b/>
          <w:sz w:val="28"/>
          <w:szCs w:val="28"/>
          <w:u w:val="single"/>
          <w:lang w:val="fr-FR"/>
        </w:rPr>
        <w:t>Confidentialité</w:t>
      </w:r>
      <w:r w:rsidRPr="0038282C">
        <w:rPr>
          <w:b/>
          <w:sz w:val="28"/>
          <w:szCs w:val="28"/>
          <w:u w:val="single"/>
          <w:lang w:val="fr-FR"/>
        </w:rPr>
        <w:t xml:space="preserve"> - Protection de la vie privée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Dans le principe, l’ensemble des données collectées durant l’étude doivent être gardées rigoureusement anonymes, sauf vis-à-vis des personnes amenées à assurer la continuité des soins. Cet anonymat concerne aussi bien les cahiers </w:t>
      </w:r>
      <w:r>
        <w:rPr>
          <w:b/>
          <w:i/>
          <w:lang w:val="fr-FR"/>
        </w:rPr>
        <w:lastRenderedPageBreak/>
        <w:t>d’observation, les formules de consentement éclairé et tout listing des patients inclus dans une étude.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i/>
          <w:lang w:val="fr-FR"/>
        </w:rPr>
      </w:pPr>
      <w:r>
        <w:rPr>
          <w:b/>
          <w:i/>
          <w:lang w:val="fr-FR"/>
        </w:rPr>
        <w:t>Précisons que le dossier médical ne peut sous aucun prétexte être consulté par une tierce personne, que ce soit à l’occasion du monitoring de l’étude ou de toute procédure d’audit.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10.1.</w:t>
      </w:r>
      <w:r>
        <w:rPr>
          <w:lang w:val="fr-FR"/>
        </w:rPr>
        <w:tab/>
        <w:t>Quelles sont les précautions prises pour assurer la confidentialité des données, dans le cadre de leur collecte, de leur stockage, de leur transmission et de leur traitement?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Pour le consentement éclairé</w:t>
      </w:r>
    </w:p>
    <w:p w:rsidR="002F4CAE" w:rsidRDefault="00E87F92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Pour les cahiers d’observation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Pour les procédures de monitoring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Pour toute procédure d’audit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Pour le stockage des données</w:t>
      </w:r>
    </w:p>
    <w:p w:rsidR="00B83C50" w:rsidRDefault="00B83C50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numPr>
          <w:ilvl w:val="1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 xml:space="preserve">Dans le cadre de l’étude des données à caractère personnel non-anonymisées seront-elles communiquées à des tiers ? </w:t>
      </w:r>
    </w:p>
    <w:p w:rsidR="002F4CAE" w:rsidRDefault="00A8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709"/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-</w:t>
      </w:r>
      <w:r w:rsidR="002F4CAE">
        <w:rPr>
          <w:lang w:val="fr-FR"/>
        </w:rPr>
        <w:tab/>
      </w:r>
      <w:sdt>
        <w:sdtPr>
          <w:rPr>
            <w:lang w:val="fr-FR"/>
          </w:rPr>
          <w:id w:val="-7731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F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 w:rsidR="002F4CAE">
        <w:rPr>
          <w:lang w:val="fr-FR"/>
        </w:rPr>
        <w:t>oui</w:t>
      </w:r>
      <w:r w:rsidR="002F4CAE">
        <w:rPr>
          <w:lang w:val="fr-FR"/>
        </w:rPr>
        <w:tab/>
      </w:r>
      <w:r w:rsidR="002F4CAE">
        <w:rPr>
          <w:lang w:val="fr-FR"/>
        </w:rPr>
        <w:tab/>
        <w:t>-</w:t>
      </w:r>
      <w:r w:rsidR="002F4CAE">
        <w:rPr>
          <w:lang w:val="fr-FR"/>
        </w:rPr>
        <w:tab/>
      </w:r>
      <w:sdt>
        <w:sdtPr>
          <w:rPr>
            <w:lang w:val="fr-FR"/>
          </w:rPr>
          <w:id w:val="-99564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 w:rsidR="002F4CAE">
        <w:rPr>
          <w:lang w:val="fr-FR"/>
        </w:rPr>
        <w:t>non</w:t>
      </w:r>
    </w:p>
    <w:p w:rsidR="002F4CAE" w:rsidRDefault="002F4C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09"/>
        <w:jc w:val="both"/>
        <w:rPr>
          <w:lang w:val="fr-FR"/>
        </w:rPr>
      </w:pPr>
      <w:r>
        <w:rPr>
          <w:lang w:val="fr-FR"/>
        </w:rPr>
        <w:t>Dans le cas affirmatif, est-ce qu’une déclaration de traitement de données à caractère personnel a-t-elle été introduite par le promoteur auprès de la Commission de Protection de la Vie Privée du Ministère de la Justice?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09"/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51145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F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82535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non</w:t>
      </w:r>
    </w:p>
    <w:p w:rsidR="00012873" w:rsidRDefault="00012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7073FD" w:rsidRDefault="0070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Pr="0038282C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Cs/>
          <w:sz w:val="28"/>
          <w:szCs w:val="28"/>
          <w:lang w:val="fr-FR"/>
        </w:rPr>
      </w:pPr>
      <w:r w:rsidRPr="0038282C">
        <w:rPr>
          <w:b/>
          <w:sz w:val="28"/>
          <w:szCs w:val="28"/>
          <w:lang w:val="fr-FR"/>
        </w:rPr>
        <w:t>11.</w:t>
      </w:r>
      <w:r w:rsidRPr="0038282C">
        <w:rPr>
          <w:sz w:val="28"/>
          <w:szCs w:val="28"/>
          <w:lang w:val="fr-FR"/>
        </w:rPr>
        <w:tab/>
      </w:r>
      <w:r w:rsidRPr="0038282C">
        <w:rPr>
          <w:b/>
          <w:sz w:val="28"/>
          <w:szCs w:val="28"/>
          <w:u w:val="single"/>
          <w:lang w:val="fr-FR"/>
        </w:rPr>
        <w:t>Aspects financiers de l’étude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  <w:tab w:val="left" w:pos="6372"/>
          <w:tab w:val="left" w:pos="7080"/>
          <w:tab w:val="left" w:pos="7788"/>
        </w:tabs>
        <w:jc w:val="both"/>
        <w:rPr>
          <w:bCs/>
          <w:lang w:val="fr-FR"/>
        </w:rPr>
      </w:pPr>
    </w:p>
    <w:p w:rsidR="002F4CAE" w:rsidRDefault="002F4CAE">
      <w:pPr>
        <w:numPr>
          <w:ilvl w:val="1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  <w:tab w:val="left" w:pos="6372"/>
          <w:tab w:val="left" w:pos="7080"/>
          <w:tab w:val="left" w:pos="7788"/>
        </w:tabs>
        <w:jc w:val="both"/>
        <w:rPr>
          <w:bCs/>
          <w:lang w:val="fr-FR"/>
        </w:rPr>
      </w:pP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i/>
          <w:lang w:val="fr-FR"/>
        </w:rPr>
      </w:pPr>
      <w:r>
        <w:rPr>
          <w:b/>
          <w:i/>
          <w:lang w:val="fr-FR"/>
        </w:rPr>
        <w:t xml:space="preserve">L’ensemble des coûts de l’étude et de ses éventuelles conséquences doit être explicitement  pris en charge </w:t>
      </w:r>
      <w:r>
        <w:rPr>
          <w:b/>
          <w:i/>
          <w:color w:val="auto"/>
          <w:lang w:val="fr-FR"/>
        </w:rPr>
        <w:t>par le promoteur.</w:t>
      </w:r>
      <w:r>
        <w:rPr>
          <w:b/>
          <w:i/>
          <w:lang w:val="fr-FR"/>
        </w:rPr>
        <w:t xml:space="preserve"> Ceci concerne les consultations pour évaluation et les examens spécialisés réalisés dans le cadre de l’étude. Aucun de ces coûts ne peut être imputé, même partiellement, à l’assurance maladie-invalidité ou à tout organisme assureur dont dépendrait le patient.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Nous rappelons par ailleurs que les honoraires générés par toute étude doivent être perçus dans le respect des obligations contractuelles de l’expérimentateur.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>11.2.</w:t>
      </w:r>
      <w:r>
        <w:rPr>
          <w:lang w:val="fr-FR"/>
        </w:rPr>
        <w:tab/>
        <w:t>Coûts de l’étude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Consultations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107486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C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09554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Prises en charge par?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622530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Examens spécialisés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39066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F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2743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3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lang w:val="fr-FR"/>
        </w:rPr>
        <w:tab/>
      </w:r>
      <w:r w:rsidR="002F4CAE">
        <w:rPr>
          <w:lang w:val="fr-FR"/>
        </w:rPr>
        <w:t>Pris en charge par?</w:t>
      </w:r>
    </w:p>
    <w:p w:rsidR="002F4CAE" w:rsidRDefault="002F4CAE">
      <w:pPr>
        <w:pBdr>
          <w:top w:val="single" w:sz="6" w:space="2" w:color="auto" w:shadow="1"/>
          <w:left w:val="single" w:sz="6" w:space="2" w:color="auto" w:shadow="1"/>
          <w:bottom w:val="single" w:sz="6" w:space="2" w:color="auto" w:shadow="1"/>
          <w:right w:val="single" w:sz="6" w:space="2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  <w:r>
        <w:rPr>
          <w:color w:val="auto"/>
          <w:lang w:val="fr-FR"/>
        </w:rPr>
        <w:t>11.3.</w:t>
      </w:r>
      <w:r>
        <w:rPr>
          <w:color w:val="auto"/>
          <w:lang w:val="fr-FR"/>
        </w:rPr>
        <w:tab/>
        <w:t>Assurance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color w:val="auto"/>
          <w:lang w:val="fr-FR"/>
        </w:rPr>
      </w:pPr>
    </w:p>
    <w:p w:rsidR="002F4CAE" w:rsidRDefault="002F4CAE">
      <w:pPr>
        <w:rPr>
          <w:color w:val="auto"/>
          <w:lang w:val="fr-FR"/>
        </w:rPr>
      </w:pPr>
      <w:r>
        <w:rPr>
          <w:color w:val="auto"/>
          <w:lang w:val="fr-FR"/>
        </w:rPr>
        <w:t xml:space="preserve">Le promoteur assume, même sans faute, la responsabilité du dommage causé au participant, dommage lié directement ou indirectement à l’expérimentation. </w:t>
      </w:r>
    </w:p>
    <w:p w:rsidR="002F4CAE" w:rsidRDefault="002F4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lang w:val="fr-FR"/>
        </w:rPr>
      </w:pPr>
      <w:r>
        <w:rPr>
          <w:color w:val="auto"/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16563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E0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lang w:val="fr-FR"/>
        </w:rPr>
        <w:tab/>
        <w:t>-</w:t>
      </w:r>
      <w:r>
        <w:rPr>
          <w:lang w:val="fr-FR"/>
        </w:rPr>
        <w:tab/>
      </w:r>
      <w:sdt>
        <w:sdtPr>
          <w:rPr>
            <w:lang w:val="fr-FR"/>
          </w:rPr>
          <w:id w:val="-208066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3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EF23F3">
        <w:rPr>
          <w:lang w:val="fr-FR"/>
        </w:rPr>
        <w:t xml:space="preserve"> </w:t>
      </w:r>
      <w:r>
        <w:rPr>
          <w:lang w:val="fr-FR"/>
        </w:rPr>
        <w:t>non</w:t>
      </w:r>
    </w:p>
    <w:p w:rsidR="002F4CAE" w:rsidRDefault="002F4CAE">
      <w:pPr>
        <w:rPr>
          <w:lang w:val="fr-FR"/>
        </w:rPr>
      </w:pPr>
    </w:p>
    <w:p w:rsidR="002F4CAE" w:rsidRDefault="002F4CAE">
      <w:pPr>
        <w:rPr>
          <w:lang w:val="fr-FR"/>
        </w:rPr>
      </w:pPr>
    </w:p>
    <w:p w:rsidR="00987C8E" w:rsidRDefault="00987C8E">
      <w:pPr>
        <w:rPr>
          <w:lang w:val="fr-FR"/>
        </w:rPr>
      </w:pPr>
    </w:p>
    <w:p w:rsidR="002F4CAE" w:rsidRDefault="002F4CAE">
      <w:pPr>
        <w:rPr>
          <w:lang w:val="fr-FR"/>
        </w:rPr>
      </w:pPr>
    </w:p>
    <w:p w:rsidR="002F4CAE" w:rsidRDefault="006B3EE2" w:rsidP="006B3EE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F4CAE">
        <w:rPr>
          <w:lang w:val="fr-FR"/>
        </w:rPr>
        <w:t>Date :</w:t>
      </w:r>
    </w:p>
    <w:p w:rsidR="007073FD" w:rsidRDefault="007073FD" w:rsidP="006B3EE2">
      <w:pPr>
        <w:rPr>
          <w:lang w:val="fr-FR"/>
        </w:rPr>
      </w:pPr>
    </w:p>
    <w:p w:rsidR="00987C8E" w:rsidRDefault="00987C8E" w:rsidP="006B3EE2">
      <w:pPr>
        <w:rPr>
          <w:lang w:val="fr-FR"/>
        </w:rPr>
      </w:pPr>
      <w:bookmarkStart w:id="0" w:name="_GoBack"/>
      <w:bookmarkEnd w:id="0"/>
    </w:p>
    <w:p w:rsidR="007F52F7" w:rsidRDefault="002F4CA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073FD">
        <w:rPr>
          <w:lang w:val="fr-FR"/>
        </w:rPr>
        <w:t>Signature de l’investigateur principal</w:t>
      </w:r>
      <w:r w:rsidR="007F52F7">
        <w:rPr>
          <w:lang w:val="fr-FR"/>
        </w:rPr>
        <w:t> :</w:t>
      </w:r>
    </w:p>
    <w:p w:rsidR="002F4CAE" w:rsidRPr="007F52F7" w:rsidRDefault="007F52F7">
      <w:pPr>
        <w:rPr>
          <w:i/>
          <w:sz w:val="2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7F52F7">
        <w:rPr>
          <w:i/>
          <w:sz w:val="20"/>
          <w:lang w:val="fr-FR"/>
        </w:rPr>
        <w:t xml:space="preserve"> </w:t>
      </w:r>
    </w:p>
    <w:p w:rsidR="001C7B2E" w:rsidRDefault="001C7B2E">
      <w:pPr>
        <w:rPr>
          <w:lang w:val="fr-FR"/>
        </w:rPr>
      </w:pPr>
    </w:p>
    <w:p w:rsidR="002F4CAE" w:rsidRDefault="002F4CAE">
      <w:pPr>
        <w:rPr>
          <w:lang w:val="fr-FR"/>
        </w:rPr>
      </w:pPr>
    </w:p>
    <w:p w:rsidR="007F52F7" w:rsidRDefault="007F52F7">
      <w:pPr>
        <w:rPr>
          <w:lang w:val="fr-FR"/>
        </w:rPr>
      </w:pPr>
    </w:p>
    <w:p w:rsidR="007073FD" w:rsidRDefault="002F4CAE" w:rsidP="00C22C1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C7B2E">
        <w:rPr>
          <w:lang w:val="fr-FR"/>
        </w:rPr>
        <w:t xml:space="preserve">Signature du </w:t>
      </w:r>
      <w:r w:rsidR="00C22C11" w:rsidRPr="001C7B2E">
        <w:rPr>
          <w:lang w:val="fr-FR"/>
        </w:rPr>
        <w:t>Médecin-</w:t>
      </w:r>
      <w:r w:rsidR="006B3EE2" w:rsidRPr="001C7B2E">
        <w:rPr>
          <w:lang w:val="fr-FR"/>
        </w:rPr>
        <w:t xml:space="preserve">Chef de Service </w:t>
      </w:r>
    </w:p>
    <w:p w:rsidR="00EF736F" w:rsidRDefault="007073FD" w:rsidP="00C22C1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CHU Brugmann</w:t>
      </w:r>
    </w:p>
    <w:sectPr w:rsidR="00EF7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880" w:h="1682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FC" w:rsidRDefault="00E752FC">
      <w:r>
        <w:separator/>
      </w:r>
    </w:p>
  </w:endnote>
  <w:endnote w:type="continuationSeparator" w:id="0">
    <w:p w:rsidR="00E752FC" w:rsidRDefault="00E7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7" w:rsidRDefault="00911887">
    <w:pPr>
      <w:pStyle w:val="Footer"/>
      <w:jc w:val="center"/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987C8E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7" w:rsidRDefault="00911887">
    <w:pPr>
      <w:pStyle w:val="Footer"/>
      <w:jc w:val="center"/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987C8E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FC" w:rsidRDefault="00E752FC">
      <w:r>
        <w:separator/>
      </w:r>
    </w:p>
  </w:footnote>
  <w:footnote w:type="continuationSeparator" w:id="0">
    <w:p w:rsidR="00E752FC" w:rsidRDefault="00E7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7" w:rsidRDefault="00911887">
    <w:pPr>
      <w:rPr>
        <w:color w:val="auto"/>
        <w:sz w:val="0"/>
        <w:lang w:val="x-none"/>
      </w:rPr>
    </w:pPr>
    <w:r>
      <w:rPr>
        <w:color w:val="auto"/>
        <w:sz w:val="0"/>
        <w:lang w:val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7" w:rsidRDefault="00911887">
    <w:pPr>
      <w:pStyle w:val="Header"/>
      <w:rPr>
        <w:rStyle w:val="PageNumber"/>
      </w:rPr>
    </w:pPr>
  </w:p>
  <w:p w:rsidR="00911887" w:rsidRDefault="009118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87" w:rsidRDefault="0091188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C0C"/>
    <w:multiLevelType w:val="multilevel"/>
    <w:tmpl w:val="FC3AEF2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81E22"/>
    <w:multiLevelType w:val="multilevel"/>
    <w:tmpl w:val="8B3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B11B9"/>
    <w:multiLevelType w:val="multilevel"/>
    <w:tmpl w:val="3F24B1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7A51A0"/>
    <w:multiLevelType w:val="multilevel"/>
    <w:tmpl w:val="49E42A0A"/>
    <w:lvl w:ilvl="0">
      <w:start w:val="10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EC23045"/>
    <w:multiLevelType w:val="multilevel"/>
    <w:tmpl w:val="002C0E7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F955EE"/>
    <w:multiLevelType w:val="hybridMultilevel"/>
    <w:tmpl w:val="15863E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4012"/>
    <w:multiLevelType w:val="hybridMultilevel"/>
    <w:tmpl w:val="31E0C76C"/>
    <w:lvl w:ilvl="0" w:tplc="CEC87E0C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7777C"/>
    <w:multiLevelType w:val="hybridMultilevel"/>
    <w:tmpl w:val="15863EAC"/>
    <w:lvl w:ilvl="0" w:tplc="B93CD488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0"/>
    <w:rsid w:val="00012873"/>
    <w:rsid w:val="000A29CA"/>
    <w:rsid w:val="000C1E5C"/>
    <w:rsid w:val="00110A07"/>
    <w:rsid w:val="001222B5"/>
    <w:rsid w:val="001263C0"/>
    <w:rsid w:val="00153231"/>
    <w:rsid w:val="00157EF8"/>
    <w:rsid w:val="00163400"/>
    <w:rsid w:val="00172EC2"/>
    <w:rsid w:val="001846C0"/>
    <w:rsid w:val="0019298F"/>
    <w:rsid w:val="001C7B2E"/>
    <w:rsid w:val="001F2293"/>
    <w:rsid w:val="002F4CAE"/>
    <w:rsid w:val="002F5BA0"/>
    <w:rsid w:val="0038282C"/>
    <w:rsid w:val="003F6758"/>
    <w:rsid w:val="00407745"/>
    <w:rsid w:val="004E53F9"/>
    <w:rsid w:val="00531FBB"/>
    <w:rsid w:val="005676CB"/>
    <w:rsid w:val="00574782"/>
    <w:rsid w:val="00622530"/>
    <w:rsid w:val="00633607"/>
    <w:rsid w:val="006621FC"/>
    <w:rsid w:val="00672434"/>
    <w:rsid w:val="006B3EE2"/>
    <w:rsid w:val="006D7065"/>
    <w:rsid w:val="006E60E3"/>
    <w:rsid w:val="006E7105"/>
    <w:rsid w:val="007066FF"/>
    <w:rsid w:val="007073FD"/>
    <w:rsid w:val="00716F68"/>
    <w:rsid w:val="00777AFC"/>
    <w:rsid w:val="00795005"/>
    <w:rsid w:val="007F2D77"/>
    <w:rsid w:val="007F52F7"/>
    <w:rsid w:val="008534C9"/>
    <w:rsid w:val="008539B7"/>
    <w:rsid w:val="008914BE"/>
    <w:rsid w:val="008F3C6B"/>
    <w:rsid w:val="00911887"/>
    <w:rsid w:val="009201C1"/>
    <w:rsid w:val="009203BF"/>
    <w:rsid w:val="00957736"/>
    <w:rsid w:val="00987C8E"/>
    <w:rsid w:val="00A053D5"/>
    <w:rsid w:val="00A81000"/>
    <w:rsid w:val="00A82515"/>
    <w:rsid w:val="00A91A79"/>
    <w:rsid w:val="00AC2531"/>
    <w:rsid w:val="00AC5E8F"/>
    <w:rsid w:val="00AD3738"/>
    <w:rsid w:val="00AE77BA"/>
    <w:rsid w:val="00B13E80"/>
    <w:rsid w:val="00B6408C"/>
    <w:rsid w:val="00B83C50"/>
    <w:rsid w:val="00BA1108"/>
    <w:rsid w:val="00BB2B27"/>
    <w:rsid w:val="00BC2E03"/>
    <w:rsid w:val="00C16B6A"/>
    <w:rsid w:val="00C22C11"/>
    <w:rsid w:val="00CC55F5"/>
    <w:rsid w:val="00CF2C39"/>
    <w:rsid w:val="00D753EE"/>
    <w:rsid w:val="00DE63A2"/>
    <w:rsid w:val="00E37292"/>
    <w:rsid w:val="00E678E3"/>
    <w:rsid w:val="00E752FC"/>
    <w:rsid w:val="00E77FBD"/>
    <w:rsid w:val="00E87F92"/>
    <w:rsid w:val="00EB43CF"/>
    <w:rsid w:val="00EC6375"/>
    <w:rsid w:val="00EF23F3"/>
    <w:rsid w:val="00EF736F"/>
    <w:rsid w:val="00F60FD4"/>
    <w:rsid w:val="00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CF0F5"/>
  <w15:docId w15:val="{F9553CD5-D572-4854-AE45-CD960E1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noProof w:val="0"/>
      <w:color w:val="000000"/>
      <w:sz w:val="20"/>
      <w:lang w:val="en-US"/>
    </w:rPr>
  </w:style>
  <w:style w:type="paragraph" w:styleId="BodyText">
    <w:name w:val="Body Text"/>
    <w:basedOn w:val="Normal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jc w:val="both"/>
    </w:pPr>
    <w:rPr>
      <w:b/>
      <w:i/>
      <w:color w:val="FF0000"/>
      <w:lang w:val="fr-FR"/>
    </w:rPr>
  </w:style>
  <w:style w:type="paragraph" w:styleId="BodyText2">
    <w:name w:val="Body Text 2"/>
    <w:basedOn w:val="Normal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jc w:val="both"/>
    </w:pPr>
  </w:style>
  <w:style w:type="paragraph" w:styleId="Title">
    <w:name w:val="Title"/>
    <w:basedOn w:val="Normal"/>
    <w:qFormat/>
    <w:pPr>
      <w:pBdr>
        <w:top w:val="single" w:sz="6" w:space="2" w:color="auto" w:shadow="1"/>
        <w:bottom w:val="single" w:sz="6" w:space="2" w:color="auto" w:shadow="1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jc w:val="center"/>
    </w:pPr>
    <w:rPr>
      <w:b/>
      <w:sz w:val="28"/>
      <w:lang w:val="fr-FR"/>
    </w:rPr>
  </w:style>
  <w:style w:type="paragraph" w:styleId="BodyText3">
    <w:name w:val="Body Text 3"/>
    <w:basedOn w:val="Normal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jc w:val="both"/>
    </w:pPr>
    <w:rPr>
      <w:color w:val="auto"/>
      <w:lang w:val="fr-FR"/>
    </w:rPr>
  </w:style>
  <w:style w:type="paragraph" w:styleId="BalloonText">
    <w:name w:val="Balloon Text"/>
    <w:basedOn w:val="Normal"/>
    <w:semiHidden/>
    <w:rsid w:val="00E678E3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736F"/>
    <w:rPr>
      <w:i/>
      <w:iCs/>
    </w:rPr>
  </w:style>
  <w:style w:type="paragraph" w:styleId="NormalWeb">
    <w:name w:val="Normal (Web)"/>
    <w:basedOn w:val="Normal"/>
    <w:rsid w:val="00EF73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TableGrid">
    <w:name w:val="Table Grid"/>
    <w:basedOn w:val="TableNormal"/>
    <w:rsid w:val="00C22C1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.ethique@chu-brugmann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</vt:lpstr>
      <vt:lpstr>formulaire</vt:lpstr>
    </vt:vector>
  </TitlesOfParts>
  <Company>C.H.U. BRUGMANN</Company>
  <LinksUpToDate>false</LinksUpToDate>
  <CharactersWithSpaces>7262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mailto:ComiteEthique@chu-brugmann.be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creator>E. BOZON</dc:creator>
  <cp:lastModifiedBy>DE MEES, Christelle (CHU-Brugmann)</cp:lastModifiedBy>
  <cp:revision>40</cp:revision>
  <cp:lastPrinted>2013-12-18T13:38:00Z</cp:lastPrinted>
  <dcterms:created xsi:type="dcterms:W3CDTF">2015-03-06T11:45:00Z</dcterms:created>
  <dcterms:modified xsi:type="dcterms:W3CDTF">2023-08-17T14:04:00Z</dcterms:modified>
</cp:coreProperties>
</file>